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6.00 01.11.2014 г. по РСО-А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6.00 01.11.2014 г. по РСО-А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за сутки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Чрезвычайных ситуаций на контроле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 функционирования органов управления и сил РСЧС в режиме «Чрезвычайной ситуации»</w:t>
            </w:r>
            <w:br/>
            <w:r>
              <w:rPr/>
              <w:t xml:space="preserve"> </w:t>
            </w:r>
            <w:br/>
            <w:r>
              <w:rPr/>
              <w:t xml:space="preserve"> Режим "Чрезвычайной ситуации":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не действует;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не вводился;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не снимался;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не зарегистрированы.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 на водных бассейнах не зарегистрированы.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Взрывоопасные предметы не обнаружены.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дорожно-транспортного происшествия пожарно - спасательные подразделения не привлекались.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Паводковая обстановка</w:t>
            </w:r>
            <w:r>
              <w:rPr/>
              <w:t xml:space="preserve">                                      </w:t>
            </w:r>
            <w:br/>
            <w:r>
              <w:rPr/>
              <w:t xml:space="preserve"> 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br/>
            <w:r>
              <w:rPr/>
              <w:t xml:space="preserve">  На территории Республики Северная Осетия-Алания паводковая обстановка в норме, подтопленных населенных пунктов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Психологическая помощь не оказывалась.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2021-08-02T14:49:25+03:00</dcterms:created>
  <dcterms:modified xsi:type="dcterms:W3CDTF">2021-08-02T14:49:25+03:00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