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1340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340CC" w:rsidRDefault="00FB490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0C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40CC" w:rsidRDefault="00FB490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59-ФЗ</w:t>
            </w:r>
            <w:r>
              <w:rPr>
                <w:sz w:val="48"/>
              </w:rPr>
              <w:br/>
              <w:t>(ред. от 27.12.2018)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1340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340CC" w:rsidRDefault="00FB490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1340CC" w:rsidRDefault="001340CC">
      <w:pPr>
        <w:pStyle w:val="ConsPlusNormal0"/>
        <w:sectPr w:rsidR="001340C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340CC" w:rsidRDefault="001340C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1340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40CC" w:rsidRDefault="00FB4902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40CC" w:rsidRDefault="00FB4902">
            <w:pPr>
              <w:pStyle w:val="ConsPlusNormal0"/>
              <w:jc w:val="right"/>
            </w:pPr>
            <w:r>
              <w:t>N 59-ФЗ</w:t>
            </w:r>
          </w:p>
        </w:tc>
      </w:tr>
    </w:tbl>
    <w:p w:rsidR="001340CC" w:rsidRDefault="001340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0CC" w:rsidRDefault="001340CC">
      <w:pPr>
        <w:pStyle w:val="ConsPlusNormal0"/>
        <w:jc w:val="center"/>
      </w:pPr>
    </w:p>
    <w:p w:rsidR="001340CC" w:rsidRDefault="00FB4902">
      <w:pPr>
        <w:pStyle w:val="ConsPlusTitle0"/>
        <w:jc w:val="center"/>
      </w:pPr>
      <w:r>
        <w:t>РОССИЙСКАЯ ФЕДЕРАЦИЯ</w:t>
      </w:r>
    </w:p>
    <w:p w:rsidR="001340CC" w:rsidRDefault="001340CC">
      <w:pPr>
        <w:pStyle w:val="ConsPlusTitle0"/>
        <w:jc w:val="center"/>
      </w:pPr>
    </w:p>
    <w:p w:rsidR="001340CC" w:rsidRDefault="00FB4902">
      <w:pPr>
        <w:pStyle w:val="ConsPlusTitle0"/>
        <w:jc w:val="center"/>
      </w:pPr>
      <w:r>
        <w:t>ФЕДЕРАЛЬНЫЙ ЗАКОН</w:t>
      </w:r>
    </w:p>
    <w:p w:rsidR="001340CC" w:rsidRDefault="001340CC">
      <w:pPr>
        <w:pStyle w:val="ConsPlusTitle0"/>
        <w:jc w:val="center"/>
      </w:pPr>
    </w:p>
    <w:p w:rsidR="001340CC" w:rsidRDefault="00FB4902">
      <w:pPr>
        <w:pStyle w:val="ConsPlusTitle0"/>
        <w:jc w:val="center"/>
      </w:pPr>
      <w:r>
        <w:t>О ПОРЯДКЕ РАССМОТРЕНИЯ ОБРАЩЕНИЙ</w:t>
      </w:r>
    </w:p>
    <w:p w:rsidR="001340CC" w:rsidRDefault="00FB4902">
      <w:pPr>
        <w:pStyle w:val="ConsPlusTitle0"/>
        <w:jc w:val="center"/>
      </w:pPr>
      <w:r>
        <w:t>ГРАЖДАН РОССИЙСКОЙ ФЕДЕРАЦИИ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jc w:val="right"/>
      </w:pPr>
      <w:r>
        <w:t>Принят</w:t>
      </w:r>
    </w:p>
    <w:p w:rsidR="001340CC" w:rsidRDefault="00FB4902">
      <w:pPr>
        <w:pStyle w:val="ConsPlusNormal0"/>
        <w:jc w:val="right"/>
      </w:pPr>
      <w:r>
        <w:t>Государственной Думой</w:t>
      </w:r>
    </w:p>
    <w:p w:rsidR="001340CC" w:rsidRDefault="00FB4902">
      <w:pPr>
        <w:pStyle w:val="ConsPlusNormal0"/>
        <w:jc w:val="right"/>
      </w:pPr>
      <w:r>
        <w:t>21 апреля 2006 года</w:t>
      </w:r>
    </w:p>
    <w:p w:rsidR="001340CC" w:rsidRDefault="001340CC">
      <w:pPr>
        <w:pStyle w:val="ConsPlusNormal0"/>
        <w:jc w:val="right"/>
      </w:pPr>
    </w:p>
    <w:p w:rsidR="001340CC" w:rsidRDefault="00FB4902">
      <w:pPr>
        <w:pStyle w:val="ConsPlusNormal0"/>
        <w:jc w:val="right"/>
      </w:pPr>
      <w:r>
        <w:t>Одобрен</w:t>
      </w:r>
    </w:p>
    <w:p w:rsidR="001340CC" w:rsidRDefault="00FB4902">
      <w:pPr>
        <w:pStyle w:val="ConsPlusNormal0"/>
        <w:jc w:val="right"/>
      </w:pPr>
      <w:r>
        <w:t>Советом Федерации</w:t>
      </w:r>
    </w:p>
    <w:p w:rsidR="001340CC" w:rsidRDefault="00FB4902">
      <w:pPr>
        <w:pStyle w:val="ConsPlusNormal0"/>
        <w:jc w:val="right"/>
      </w:pPr>
      <w:r>
        <w:t>26 апреля 2006 года</w:t>
      </w:r>
    </w:p>
    <w:p w:rsidR="001340CC" w:rsidRDefault="001340C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34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CC" w:rsidRDefault="001340C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CC" w:rsidRDefault="001340C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>от 24.11.2014</w:t>
            </w:r>
            <w:r>
              <w:rPr>
                <w:color w:val="392C69"/>
              </w:rPr>
              <w:t xml:space="preserve"> </w:t>
            </w:r>
            <w:hyperlink r:id="rId1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6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</w:t>
            </w:r>
            <w:r>
              <w:rPr>
                <w:color w:val="392C69"/>
              </w:rPr>
              <w:t>ного Суда РФ</w:t>
            </w:r>
          </w:p>
          <w:p w:rsidR="001340CC" w:rsidRDefault="00FB4902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CC" w:rsidRDefault="001340CC">
            <w:pPr>
              <w:pStyle w:val="ConsPlusNormal0"/>
            </w:pPr>
          </w:p>
        </w:tc>
      </w:tr>
    </w:tbl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</w:t>
        </w:r>
        <w:r>
          <w:rPr>
            <w:color w:val="0000FF"/>
          </w:rPr>
          <w:t>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Ус</w:t>
      </w:r>
      <w:r>
        <w:t xml:space="preserve">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9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</w:t>
      </w:r>
      <w:r>
        <w:t>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4. Установленный настоящим Федеральным законом порядок рассмотрения обращений гражда</w:t>
      </w:r>
      <w:r>
        <w:t>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</w:t>
      </w:r>
      <w:r>
        <w:t>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340CC" w:rsidRDefault="00FB4902">
      <w:pPr>
        <w:pStyle w:val="ConsPlusNormal0"/>
        <w:jc w:val="both"/>
      </w:pPr>
      <w:r>
        <w:t xml:space="preserve">(часть </w:t>
      </w:r>
      <w:r>
        <w:t xml:space="preserve">4 введена Федеральным </w:t>
      </w:r>
      <w:hyperlink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2. Право граждан на о</w:t>
      </w:r>
      <w:r>
        <w:t>бращение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</w:t>
      </w:r>
      <w:r>
        <w:t>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340CC" w:rsidRDefault="00FB4902">
      <w:pPr>
        <w:pStyle w:val="ConsPlusNormal0"/>
        <w:jc w:val="both"/>
      </w:pPr>
      <w:r>
        <w:t xml:space="preserve">(часть 1 в ред. Федерального </w:t>
      </w:r>
      <w:hyperlink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</w:t>
      </w:r>
      <w:r>
        <w:t>шать права и свободы других лиц.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3. Рассмотрение обращений граждан осуществляется бесплатно.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Правоотношения, связанные с рассмотрением обращений граждан, регу</w:t>
      </w:r>
      <w:r>
        <w:t xml:space="preserve">лируются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</w:t>
      </w:r>
      <w:r>
        <w:t xml:space="preserve">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</w:t>
      </w:r>
      <w:r>
        <w:t>тоящим Федеральным законом.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1) обращение гражданина (далее - обращение) - направленные в государстве</w:t>
      </w:r>
      <w:r>
        <w:t>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340CC" w:rsidRDefault="00FB4902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2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</w:t>
      </w:r>
      <w:r>
        <w:t xml:space="preserve">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3) получать письменный ответ по существу п</w:t>
      </w:r>
      <w:r>
        <w:t xml:space="preserve">оставленных в обращении вопросов, за исключением случаев, указанных в </w:t>
      </w:r>
      <w:hyperlink w:anchor="P11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</w:t>
      </w:r>
      <w:r>
        <w:t>рых входит решение поставленных в обращении вопросов;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4) обращаться с жалобой на принятое по обращению решение или на дейст</w:t>
      </w:r>
      <w:r>
        <w:t xml:space="preserve">вие (бездействие) в связи с рассмотрением обращения в административном и (или) судебном порядке в соответствии с </w:t>
      </w:r>
      <w:hyperlink r:id="rId27" w:tooltip="&quot;Кодекс административного судопроизводства Российской Федерации&quot; от 08.03.2015 N 21-ФЗ (ред. от 11.06.2022) (с изм. и доп., вступ. в силу с 20.06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5) обращаться с за</w:t>
      </w:r>
      <w:r>
        <w:t>явлением о прекращении рассмотрения обращения.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 xml:space="preserve">1. Запрещается </w:t>
      </w:r>
      <w:hyperlink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</w:t>
      </w:r>
      <w:r>
        <w:t>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</w:t>
      </w:r>
      <w:r>
        <w:t>х интересов других лиц.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</w:t>
      </w:r>
      <w:r>
        <w:t>олжностному лицу, в компетенцию которых входит решение поставленных в обращении вопросов.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</w:t>
      </w:r>
      <w:r>
        <w:t>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</w:t>
      </w:r>
      <w:r>
        <w:t>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</w:t>
      </w:r>
      <w:r>
        <w:t>щению документы и материалы либо их копии.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tooltip="Статья 10. Рассмотрение обращения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</w:t>
      </w:r>
      <w:r>
        <w:t>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340CC" w:rsidRDefault="00FB4902">
      <w:pPr>
        <w:pStyle w:val="ConsPlusNormal0"/>
        <w:jc w:val="both"/>
      </w:pPr>
      <w:r>
        <w:t xml:space="preserve">(часть 3 в ред. Федерального </w:t>
      </w:r>
      <w:hyperlink r:id="rId3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lastRenderedPageBreak/>
        <w:t>2. Письменное обращение подлежит обя</w:t>
      </w:r>
      <w:r>
        <w:t>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</w:t>
      </w:r>
      <w:r>
        <w:t>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</w:t>
      </w:r>
      <w:r>
        <w:t xml:space="preserve">ием гражданина, направившего обращение, о переадресации обращения, за исключением случая, указанного в части 4 </w:t>
      </w:r>
      <w:hyperlink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3.1. Письменное обращение, содержащее информацию о фактах возможных </w:t>
      </w:r>
      <w:r>
        <w:t xml:space="preserve">нарушений </w:t>
      </w:r>
      <w:hyperlink r:id="rId31" w:tooltip="Федеральный закон от 18.07.2006 N 109-ФЗ (ред. от 24.02.2021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</w:t>
      </w:r>
      <w:r>
        <w:t>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</w:t>
      </w:r>
      <w:r>
        <w:t xml:space="preserve">и его обращения, за исключением случая, указанного в </w:t>
      </w:r>
      <w:hyperlink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340CC" w:rsidRDefault="00FB4902">
      <w:pPr>
        <w:pStyle w:val="ConsPlusNormal0"/>
        <w:jc w:val="both"/>
      </w:pPr>
      <w:r>
        <w:t xml:space="preserve">(часть 3.1 введена Федеральным </w:t>
      </w:r>
      <w:hyperlink r:id="rId32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</w:t>
      </w:r>
      <w:r>
        <w:t>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5. Государственный орган, орган местного самоуправления или должностное </w:t>
      </w:r>
      <w:r>
        <w:t xml:space="preserve">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</w:t>
      </w:r>
      <w:r>
        <w:t>о результатах рассмотрения письменного обращения.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7. В случае, если в соот</w:t>
      </w:r>
      <w:r>
        <w:t xml:space="preserve">ветствии с запретом, предусмотренным </w:t>
      </w:r>
      <w:hyperlink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</w:t>
      </w:r>
      <w:r>
        <w:t xml:space="preserve">нием его права обжаловать соответствующие решение или действие (бездействие) в установленном </w:t>
      </w:r>
      <w:hyperlink r:id="rId34" w:tooltip="&quot;Кодекс административного судопроизводства Российской Федерации&quot; от 08.03.2015 N 21-ФЗ (ред. от 11.06.2022) (с изм. и доп., вступ. в силу с 20.06.2022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</w:t>
      </w:r>
      <w:r>
        <w:t xml:space="preserve">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В случае необходимости рассматривающие обращение государственный орган, орган мес</w:t>
      </w:r>
      <w:r>
        <w:t>тного самоуправления или должностное лицо может обеспечить его рассмотрение с выездом на место.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1) обеспечивает объективное, всестороннее и св</w:t>
      </w:r>
      <w:r>
        <w:t>оевременное рассмотрение обращения, в случае необходимости - с участием гражданина, направившего обращение;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</w:t>
      </w:r>
      <w:r>
        <w:t>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lastRenderedPageBreak/>
        <w:t xml:space="preserve">3) принимает меры, направленные на восстановление </w:t>
      </w:r>
      <w:r>
        <w:t>или защиту нарушенных прав, свобод и законных интересов гражданина;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4" w:name="P105"/>
      <w:bookmarkEnd w:id="4"/>
      <w:r>
        <w:t xml:space="preserve">2. Государственный </w:t>
      </w:r>
      <w:r>
        <w:t>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</w:t>
      </w:r>
      <w:r>
        <w:t xml:space="preserve">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5" w:name="P107"/>
      <w:bookmarkEnd w:id="5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</w:t>
      </w:r>
      <w:r>
        <w:t>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</w:t>
      </w:r>
      <w:r>
        <w:t xml:space="preserve">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</w:t>
      </w:r>
      <w:r>
        <w:t xml:space="preserve">разъяснением порядка обжалования судебного решения, может быть размещен с соблюдением требований </w:t>
      </w:r>
      <w:hyperlink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</w:t>
      </w:r>
      <w:r>
        <w:t>правления в информационно-телекоммуникационной сети "Интернет".</w:t>
      </w:r>
    </w:p>
    <w:p w:rsidR="001340CC" w:rsidRDefault="00FB4902">
      <w:pPr>
        <w:pStyle w:val="ConsPlusNormal0"/>
        <w:jc w:val="both"/>
      </w:pPr>
      <w:r>
        <w:t xml:space="preserve">(часть 4 в ред. Федерального </w:t>
      </w:r>
      <w:hyperlink r:id="rId37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</w:t>
      </w:r>
      <w:r>
        <w:t>й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</w:t>
      </w:r>
      <w:r>
        <w:t xml:space="preserve">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38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9" w:tooltip="&quot;Гражданский процессуальный кодекс Российской Федерации&quot; от 14.11.2002 N 138-ФЗ (ред. от 14.07.2022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3. Государственный орган, орган </w:t>
      </w:r>
      <w:r>
        <w:t xml:space="preserve">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</w:t>
      </w:r>
      <w:r>
        <w:t>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</w:t>
      </w:r>
      <w:r>
        <w:t xml:space="preserve">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</w:t>
      </w:r>
      <w:r>
        <w:t>почтовый адрес поддаются прочтению.</w:t>
      </w:r>
    </w:p>
    <w:p w:rsidR="001340CC" w:rsidRDefault="00FB4902">
      <w:pPr>
        <w:pStyle w:val="ConsPlusNormal0"/>
        <w:jc w:val="both"/>
      </w:pPr>
      <w:r>
        <w:lastRenderedPageBreak/>
        <w:t xml:space="preserve">(в ред. Федерального </w:t>
      </w:r>
      <w:hyperlink r:id="rId41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4.1. В случае, если текст письменного обращения не позволяет определить сут</w:t>
      </w:r>
      <w:r>
        <w:t xml:space="preserve">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>
        <w:t>регистрации обращения сообщается гражданину, направившему обращение.</w:t>
      </w:r>
    </w:p>
    <w:p w:rsidR="001340CC" w:rsidRDefault="00FB4902">
      <w:pPr>
        <w:pStyle w:val="ConsPlusNormal0"/>
        <w:jc w:val="both"/>
      </w:pPr>
      <w:r>
        <w:t xml:space="preserve">(часть 4.1 введена Федеральным </w:t>
      </w:r>
      <w:hyperlink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5. В случае, если в письменном обращении гр</w:t>
      </w:r>
      <w:r>
        <w:t xml:space="preserve">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</w:t>
      </w:r>
      <w:r>
        <w:t>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</w:t>
      </w:r>
      <w:r>
        <w:t>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t xml:space="preserve">соответствии с </w:t>
      </w:r>
      <w:hyperlink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</w:t>
      </w:r>
      <w:r>
        <w:t>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</w:t>
      </w:r>
      <w:r>
        <w:t>одержащее обжалование судебного решения, не возвращается.</w:t>
      </w:r>
    </w:p>
    <w:p w:rsidR="001340CC" w:rsidRDefault="00FB4902">
      <w:pPr>
        <w:pStyle w:val="ConsPlusNormal0"/>
        <w:jc w:val="both"/>
      </w:pPr>
      <w:r>
        <w:t xml:space="preserve">(часть 5.1 введена Федеральным </w:t>
      </w:r>
      <w:hyperlink r:id="rId4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6. В случае, если ответ по существу поставленного в об</w:t>
      </w:r>
      <w:r>
        <w:t xml:space="preserve">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</w:t>
      </w:r>
      <w:r>
        <w:t>оответствующему должностному лицу.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</w:t>
      </w:r>
      <w:r>
        <w:t xml:space="preserve">ечение 30 дней со дня регистрации письменного обращения, за исключением случая, указанного в </w:t>
      </w:r>
      <w:hyperlink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340CC" w:rsidRDefault="00FB4902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340CC" w:rsidRDefault="00FB4902">
      <w:pPr>
        <w:pStyle w:val="ConsPlusNormal0"/>
        <w:spacing w:before="20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</w:t>
      </w:r>
      <w:r>
        <w:t>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340CC" w:rsidRDefault="00FB4902">
      <w:pPr>
        <w:pStyle w:val="ConsPlusNormal0"/>
        <w:jc w:val="both"/>
      </w:pPr>
      <w:r>
        <w:t>(часть 1.1 введена Фе</w:t>
      </w:r>
      <w:r>
        <w:t xml:space="preserve">деральным </w:t>
      </w:r>
      <w:hyperlink r:id="rId4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В исключительных случаях, а также в случае направле</w:t>
      </w:r>
      <w:r>
        <w:t xml:space="preserve">ния запроса, предусмотренного частью 2 </w:t>
      </w:r>
      <w:hyperlink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</w:t>
      </w:r>
      <w:r>
        <w:t>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</w:t>
      </w:r>
      <w:r>
        <w:t>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2. При личном приеме гражданин предъявляет </w:t>
      </w:r>
      <w:hyperlink r:id="rId48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</w:t>
      </w:r>
      <w:r>
        <w:t>ичность.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</w:t>
      </w:r>
      <w:r>
        <w:t>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4. Письменное обращение, принятое в ходе личного приема, подл</w:t>
      </w:r>
      <w:r>
        <w:t>ежит регистрации и рассмотрению в порядке, установленном настоящим Федеральным законом.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</w:t>
      </w:r>
      <w:r>
        <w:t>о лица, гражданину дается разъяснение, куда и в каком порядке ему следует обратиться.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7</w:t>
      </w:r>
      <w:r>
        <w:t>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340CC" w:rsidRDefault="00FB4902">
      <w:pPr>
        <w:pStyle w:val="ConsPlusNormal0"/>
        <w:jc w:val="both"/>
      </w:pPr>
      <w:r>
        <w:t xml:space="preserve">(часть 7 введена Федеральным </w:t>
      </w:r>
      <w:hyperlink r:id="rId49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</w:t>
      </w:r>
      <w:r>
        <w:t xml:space="preserve">дением порядка рассмотрения обращений, </w:t>
      </w:r>
      <w:hyperlink r:id="rId50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1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онодательством</w:t>
        </w:r>
      </w:hyperlink>
      <w:r>
        <w:t xml:space="preserve"> Российской Федерации.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</w:t>
      </w:r>
      <w:r>
        <w:t>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</w:t>
      </w:r>
      <w:r>
        <w:t>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</w:t>
      </w:r>
      <w:r>
        <w:t>за ССР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1) </w:t>
      </w:r>
      <w:hyperlink r:id="rId52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</w:t>
      </w:r>
      <w:r>
        <w:lastRenderedPageBreak/>
        <w:t>рассмотрения предложений, заявлений и жалоб граждан" (Ведомости Верховного Совета СССР, 1968, N</w:t>
      </w:r>
      <w:r>
        <w:t xml:space="preserve"> 17, ст. 144);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2) </w:t>
      </w:r>
      <w:hyperlink r:id="rId53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</w:t>
      </w:r>
      <w:r>
        <w:t>заявлений и жалоб граждан" (Ведомости Верховного Совета СССР, 1968, N 27, ст. 237);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3) </w:t>
      </w:r>
      <w:hyperlink r:id="rId54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</w:t>
      </w:r>
      <w:r>
        <w:t>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4) </w:t>
      </w:r>
      <w:hyperlink r:id="rId55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</w:t>
      </w:r>
      <w:r>
        <w:t>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5) </w:t>
      </w:r>
      <w:hyperlink r:id="rId56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</w:t>
      </w:r>
      <w:r>
        <w:t>трения предложений, заявлений и жалоб граждан" (Ведомости Верховного Совета СССР, 1988, N 6, ст. 94);</w:t>
      </w:r>
    </w:p>
    <w:p w:rsidR="001340CC" w:rsidRDefault="00FB4902">
      <w:pPr>
        <w:pStyle w:val="ConsPlusNormal0"/>
        <w:spacing w:before="200"/>
        <w:ind w:firstLine="540"/>
        <w:jc w:val="both"/>
      </w:pPr>
      <w:r>
        <w:t xml:space="preserve">6) </w:t>
      </w:r>
      <w:hyperlink r:id="rId57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</w:t>
      </w:r>
      <w:r>
        <w:t>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</w:t>
      </w:r>
      <w:r>
        <w:t>зидиума Верховного Совета СССР "О порядке рассмотрения предложений, заявлений и жалоб граждан".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</w:t>
      </w:r>
      <w:r>
        <w:t>икования.</w:t>
      </w:r>
    </w:p>
    <w:p w:rsidR="001340CC" w:rsidRDefault="001340CC">
      <w:pPr>
        <w:pStyle w:val="ConsPlusNormal0"/>
        <w:ind w:firstLine="540"/>
        <w:jc w:val="both"/>
      </w:pPr>
    </w:p>
    <w:p w:rsidR="001340CC" w:rsidRDefault="00FB4902">
      <w:pPr>
        <w:pStyle w:val="ConsPlusNormal0"/>
        <w:jc w:val="right"/>
      </w:pPr>
      <w:r>
        <w:t>Президент</w:t>
      </w:r>
    </w:p>
    <w:p w:rsidR="001340CC" w:rsidRDefault="00FB4902">
      <w:pPr>
        <w:pStyle w:val="ConsPlusNormal0"/>
        <w:jc w:val="right"/>
      </w:pPr>
      <w:r>
        <w:t>Российской Федерации</w:t>
      </w:r>
    </w:p>
    <w:p w:rsidR="001340CC" w:rsidRDefault="00FB4902">
      <w:pPr>
        <w:pStyle w:val="ConsPlusNormal0"/>
        <w:jc w:val="right"/>
      </w:pPr>
      <w:r>
        <w:t>В.ПУТИН</w:t>
      </w:r>
    </w:p>
    <w:p w:rsidR="001340CC" w:rsidRDefault="00FB4902">
      <w:pPr>
        <w:pStyle w:val="ConsPlusNormal0"/>
      </w:pPr>
      <w:r>
        <w:t>Москва, Кремль</w:t>
      </w:r>
    </w:p>
    <w:p w:rsidR="001340CC" w:rsidRDefault="00FB4902">
      <w:pPr>
        <w:pStyle w:val="ConsPlusNormal0"/>
        <w:spacing w:before="200"/>
      </w:pPr>
      <w:r>
        <w:t>2 мая 2006 года</w:t>
      </w:r>
    </w:p>
    <w:p w:rsidR="001340CC" w:rsidRDefault="00FB4902">
      <w:pPr>
        <w:pStyle w:val="ConsPlusNormal0"/>
        <w:spacing w:before="200"/>
      </w:pPr>
      <w:r>
        <w:t>N 59-ФЗ</w:t>
      </w:r>
    </w:p>
    <w:p w:rsidR="001340CC" w:rsidRDefault="001340CC">
      <w:pPr>
        <w:pStyle w:val="ConsPlusNormal0"/>
      </w:pPr>
    </w:p>
    <w:p w:rsidR="001340CC" w:rsidRDefault="001340CC">
      <w:pPr>
        <w:pStyle w:val="ConsPlusNormal0"/>
      </w:pPr>
    </w:p>
    <w:p w:rsidR="001340CC" w:rsidRDefault="001340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40CC" w:rsidSect="001340CC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02" w:rsidRDefault="00FB4902" w:rsidP="001340CC">
      <w:r>
        <w:separator/>
      </w:r>
    </w:p>
  </w:endnote>
  <w:endnote w:type="continuationSeparator" w:id="1">
    <w:p w:rsidR="00FB4902" w:rsidRDefault="00FB4902" w:rsidP="0013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CC" w:rsidRDefault="001340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40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40CC" w:rsidRDefault="00FB49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1340CC" w:rsidRDefault="001340CC">
          <w:pPr>
            <w:pStyle w:val="ConsPlusNormal0"/>
            <w:jc w:val="center"/>
          </w:pPr>
          <w:hyperlink r:id="rId1">
            <w:r w:rsidR="00FB490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40CC" w:rsidRDefault="00FB490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40C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40CC">
            <w:fldChar w:fldCharType="separate"/>
          </w:r>
          <w:r w:rsidR="006D6F1F">
            <w:rPr>
              <w:rFonts w:ascii="Tahoma" w:hAnsi="Tahoma" w:cs="Tahoma"/>
              <w:noProof/>
            </w:rPr>
            <w:t>9</w:t>
          </w:r>
          <w:r w:rsidR="001340C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40C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40CC">
            <w:fldChar w:fldCharType="separate"/>
          </w:r>
          <w:r w:rsidR="006D6F1F">
            <w:rPr>
              <w:rFonts w:ascii="Tahoma" w:hAnsi="Tahoma" w:cs="Tahoma"/>
              <w:noProof/>
            </w:rPr>
            <w:t>9</w:t>
          </w:r>
          <w:r w:rsidR="001340CC">
            <w:fldChar w:fldCharType="end"/>
          </w:r>
        </w:p>
      </w:tc>
    </w:tr>
  </w:tbl>
  <w:p w:rsidR="001340CC" w:rsidRDefault="00FB49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CC" w:rsidRDefault="001340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340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340CC" w:rsidRDefault="00FB49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40CC" w:rsidRDefault="001340CC">
          <w:pPr>
            <w:pStyle w:val="ConsPlusNormal0"/>
            <w:jc w:val="center"/>
          </w:pPr>
          <w:hyperlink r:id="rId1">
            <w:r w:rsidR="00FB490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40CC" w:rsidRDefault="00FB490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340C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340CC">
            <w:fldChar w:fldCharType="separate"/>
          </w:r>
          <w:r w:rsidR="006D6F1F">
            <w:rPr>
              <w:rFonts w:ascii="Tahoma" w:hAnsi="Tahoma" w:cs="Tahoma"/>
              <w:noProof/>
            </w:rPr>
            <w:t>2</w:t>
          </w:r>
          <w:r w:rsidR="001340C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340C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340CC">
            <w:fldChar w:fldCharType="separate"/>
          </w:r>
          <w:r w:rsidR="006D6F1F">
            <w:rPr>
              <w:rFonts w:ascii="Tahoma" w:hAnsi="Tahoma" w:cs="Tahoma"/>
              <w:noProof/>
            </w:rPr>
            <w:t>9</w:t>
          </w:r>
          <w:r w:rsidR="001340CC">
            <w:fldChar w:fldCharType="end"/>
          </w:r>
        </w:p>
      </w:tc>
    </w:tr>
  </w:tbl>
  <w:p w:rsidR="001340CC" w:rsidRDefault="00FB49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02" w:rsidRDefault="00FB4902" w:rsidP="001340CC">
      <w:r>
        <w:separator/>
      </w:r>
    </w:p>
  </w:footnote>
  <w:footnote w:type="continuationSeparator" w:id="1">
    <w:p w:rsidR="00FB4902" w:rsidRDefault="00FB4902" w:rsidP="0013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40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40CC" w:rsidRDefault="00FB49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рассмотрения обращений </w:t>
          </w:r>
          <w:r>
            <w:rPr>
              <w:rFonts w:ascii="Tahoma" w:hAnsi="Tahoma" w:cs="Tahoma"/>
              <w:sz w:val="16"/>
              <w:szCs w:val="16"/>
            </w:rPr>
            <w:t>граждан Российской Федера...</w:t>
          </w:r>
        </w:p>
      </w:tc>
      <w:tc>
        <w:tcPr>
          <w:tcW w:w="2300" w:type="pct"/>
          <w:vAlign w:val="center"/>
        </w:tcPr>
        <w:p w:rsidR="001340CC" w:rsidRDefault="00FB49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21.09.2022</w:t>
          </w:r>
        </w:p>
      </w:tc>
    </w:tr>
  </w:tbl>
  <w:p w:rsidR="001340CC" w:rsidRDefault="001340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40CC" w:rsidRDefault="001340C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340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340CC" w:rsidRDefault="00FB49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27.12.2018)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 w:rsidR="001340CC" w:rsidRDefault="00FB4902" w:rsidP="006D6F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</w:t>
          </w:r>
          <w:r w:rsidR="006D6F1F">
            <w:rPr>
              <w:rFonts w:ascii="Tahoma" w:hAnsi="Tahoma" w:cs="Tahoma"/>
              <w:sz w:val="16"/>
              <w:szCs w:val="16"/>
            </w:rPr>
            <w:t>1</w:t>
          </w:r>
        </w:p>
      </w:tc>
    </w:tr>
  </w:tbl>
  <w:p w:rsidR="001340CC" w:rsidRDefault="001340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40CC" w:rsidRDefault="001340C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0CC"/>
    <w:rsid w:val="001340CC"/>
    <w:rsid w:val="006D6F1F"/>
    <w:rsid w:val="00FB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340C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340C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340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340C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340C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340C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340C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340C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6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6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F1F"/>
  </w:style>
  <w:style w:type="paragraph" w:styleId="a7">
    <w:name w:val="footer"/>
    <w:basedOn w:val="a"/>
    <w:link w:val="a8"/>
    <w:uiPriority w:val="99"/>
    <w:semiHidden/>
    <w:unhideWhenUsed/>
    <w:rsid w:val="006D6F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F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AD0ACF29479373C889123AB2CE00C9172CB6192D81DD5A24A2A219D4794D724E4BC09A7C6962800AC1DC5A2F0A105D8D8766B171BBAE5D24xAI" TargetMode="External"/><Relationship Id="rId18" Type="http://schemas.openxmlformats.org/officeDocument/2006/relationships/hyperlink" Target="consultantplus://offline/ref=E4AD0ACF29479373C889123AB2CE00C91724B01D23D48A5875F7AC1CDC290562000ECD9B7D6B64835F9BCC5E665D1C418C9078BA6FBB2AxCI" TargetMode="External"/><Relationship Id="rId26" Type="http://schemas.openxmlformats.org/officeDocument/2006/relationships/hyperlink" Target="consultantplus://offline/ref=EEE1EB0DC966D5C4608C8767A8CF28821C9F7F7110CA265A1C9882CFDCD2929C49FE638B8099882DAD5D615272A71BD035C7E63CE303E04A32xDI" TargetMode="External"/><Relationship Id="rId39" Type="http://schemas.openxmlformats.org/officeDocument/2006/relationships/hyperlink" Target="consultantplus://offline/ref=EEE1EB0DC966D5C4608C8767A8CF28821A957E7416CF265A1C9882CFDCD2929C49FE638B80988C29A15D615272A71BD035C7E63CE303E04A32xDI" TargetMode="External"/><Relationship Id="rId21" Type="http://schemas.openxmlformats.org/officeDocument/2006/relationships/hyperlink" Target="consultantplus://offline/ref=EEE1EB0DC966D5C4608C8767A8CF28821F93797D18C5265A1C9882CFDCD2929C49FE638B8099882CA35D615272A71BD035C7E63CE303E04A32xDI" TargetMode="External"/><Relationship Id="rId34" Type="http://schemas.openxmlformats.org/officeDocument/2006/relationships/hyperlink" Target="consultantplus://offline/ref=EEE1EB0DC966D5C4608C8767A8CF28821A97787518CD265A1C9882CFDCD2929C49FE638B80988C2CA05D615272A71BD035C7E63CE303E04A32xDI" TargetMode="External"/><Relationship Id="rId42" Type="http://schemas.openxmlformats.org/officeDocument/2006/relationships/hyperlink" Target="consultantplus://offline/ref=EEE1EB0DC966D5C4608C8767A8CF28821C9F7F7110CA265A1C9882CFDCD2929C49FE638B8099882CA15D615272A71BD035C7E63CE303E04A32xDI" TargetMode="External"/><Relationship Id="rId47" Type="http://schemas.openxmlformats.org/officeDocument/2006/relationships/hyperlink" Target="consultantplus://offline/ref=EEE1EB0DC966D5C4608C8767A8CF28821C977D7514CF265A1C9882CFDCD2929C49FE638B80998925A25D615272A71BD035C7E63CE303E04A32xDI" TargetMode="External"/><Relationship Id="rId50" Type="http://schemas.openxmlformats.org/officeDocument/2006/relationships/hyperlink" Target="consultantplus://offline/ref=EEE1EB0DC966D5C4608C8767A8CF28821C96797111CE265A1C9882CFDCD2929C5BFE3B878298962DAD483703343Fx0I" TargetMode="External"/><Relationship Id="rId55" Type="http://schemas.openxmlformats.org/officeDocument/2006/relationships/hyperlink" Target="consultantplus://offline/ref=EEE1EB0DC966D5C4608C8E75AACF28821F92787014C77B5014C18ECDDBDDCD994EEF638881878824BA54350133x4I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AD0ACF29479373C889123AB2CE00C9162DB31E2D87DD5A24A2A219D4794D724E4BC09A7C6966890FC1DC5A2F0A105D8D8766B171BBAE5D24xAI" TargetMode="External"/><Relationship Id="rId20" Type="http://schemas.openxmlformats.org/officeDocument/2006/relationships/hyperlink" Target="consultantplus://offline/ref=EEE1EB0DC966D5C4608C8767A8CF28821F93797D18C5265A1C9882CFDCD2929C49FE638B8099882CA15D615272A71BD035C7E63CE303E04A32xDI" TargetMode="External"/><Relationship Id="rId29" Type="http://schemas.openxmlformats.org/officeDocument/2006/relationships/hyperlink" Target="consultantplus://offline/ref=EEE1EB0DC966D5C4608C8767A8CF28821F947F7413C5265A1C9882CFDCD2929C49FE638B8099882CA55D615272A71BD035C7E63CE303E04A32xDI" TargetMode="External"/><Relationship Id="rId41" Type="http://schemas.openxmlformats.org/officeDocument/2006/relationships/hyperlink" Target="consultantplus://offline/ref=EEE1EB0DC966D5C4608C8767A8CF28821F977D7D17CC265A1C9882CFDCD2929C49FE638B8099882CA45D615272A71BD035C7E63CE303E04A32xDI" TargetMode="External"/><Relationship Id="rId54" Type="http://schemas.openxmlformats.org/officeDocument/2006/relationships/hyperlink" Target="consultantplus://offline/ref=EEE1EB0DC966D5C4608C8E75AACF2882189F7C751A9A71584DCD8CCAD482C88C5FB76C8B9E998133A6563730x1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AD0ACF29479373C889123AB2CE00C91428B211218BDD5A24A2A219D4794D724E4BC09A7C6963890FC1DC5A2F0A105D8D8766B171BBAE5D24xAI" TargetMode="External"/><Relationship Id="rId24" Type="http://schemas.openxmlformats.org/officeDocument/2006/relationships/hyperlink" Target="consultantplus://offline/ref=EEE1EB0DC966D5C4608C8767A8CF28821C977D7219C4265A1C9882CFDCD2929C49FE638B80998B2FA35D615272A71BD035C7E63CE303E04A32xDI" TargetMode="External"/><Relationship Id="rId32" Type="http://schemas.openxmlformats.org/officeDocument/2006/relationships/hyperlink" Target="consultantplus://offline/ref=EEE1EB0DC966D5C4608C8767A8CF28821C977D7514CF265A1C9882CFDCD2929C49FE638B80998925A65D615272A71BD035C7E63CE303E04A32xDI" TargetMode="External"/><Relationship Id="rId37" Type="http://schemas.openxmlformats.org/officeDocument/2006/relationships/hyperlink" Target="consultantplus://offline/ref=EEE1EB0DC966D5C4608C8767A8CF28821C9F7F7110CA265A1C9882CFDCD2929C49FE638B8099882CA65D615272A71BD035C7E63CE303E04A32xDI" TargetMode="External"/><Relationship Id="rId40" Type="http://schemas.openxmlformats.org/officeDocument/2006/relationships/hyperlink" Target="consultantplus://offline/ref=EEE1EB0DC966D5C4608C8767A8CF28821F977D7D17CC265A1C9882CFDCD2929C49FE638B8099882DAD5D615272A71BD035C7E63CE303E04A32xDI" TargetMode="External"/><Relationship Id="rId45" Type="http://schemas.openxmlformats.org/officeDocument/2006/relationships/hyperlink" Target="consultantplus://offline/ref=EEE1EB0DC966D5C4608C8767A8CF28821794757C11C77B5014C18ECDDBDDCD994EEF638881878824BA54350133x4I" TargetMode="External"/><Relationship Id="rId53" Type="http://schemas.openxmlformats.org/officeDocument/2006/relationships/hyperlink" Target="consultantplus://offline/ref=EEE1EB0DC966D5C4608C8E75AACF28821C9E7C771A9A71584DCD8CCAD482C88C5FB76C8B9E998133A6563730x1I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4AD0ACF29479373C889123AB2CE00C91724B41D2984DD5A24A2A219D4794D724E4BC09A7C69638803C1DC5A2F0A105D8D8766B171BBAE5D24xAI" TargetMode="External"/><Relationship Id="rId23" Type="http://schemas.openxmlformats.org/officeDocument/2006/relationships/hyperlink" Target="consultantplus://offline/ref=EEE1EB0DC966D5C4608C8767A8CF28821C977D7219C4265A1C9882CFDCD2929C49FE638B80998B2FA25D615272A71BD035C7E63CE303E04A32xDI" TargetMode="External"/><Relationship Id="rId28" Type="http://schemas.openxmlformats.org/officeDocument/2006/relationships/hyperlink" Target="consultantplus://offline/ref=EEE1EB0DC966D5C4608C8767A8CF28821F9E797713CE265A1C9882CFDCD2929C49FE638B8099892AA05D615272A71BD035C7E63CE303E04A32xDI" TargetMode="External"/><Relationship Id="rId36" Type="http://schemas.openxmlformats.org/officeDocument/2006/relationships/hyperlink" Target="consultantplus://offline/ref=EEE1EB0DC966D5C4608C8767A8CF28821794757C11C77B5014C18ECDDBDDCD994EEF638881878824BA54350133x4I" TargetMode="External"/><Relationship Id="rId49" Type="http://schemas.openxmlformats.org/officeDocument/2006/relationships/hyperlink" Target="consultantplus://offline/ref=EEE1EB0DC966D5C4608C8767A8CF28821F9F747713CD265A1C9882CFDCD2929C49FE638B8099882DAC5D615272A71BD035C7E63CE303E04A32xDI" TargetMode="External"/><Relationship Id="rId57" Type="http://schemas.openxmlformats.org/officeDocument/2006/relationships/hyperlink" Target="consultantplus://offline/ref=EEE1EB0DC966D5C4608C8E75AACF28821A947A7114C77B5014C18ECDDBDDCD994EEF638881878824BA54350133x4I" TargetMode="External"/><Relationship Id="rId61" Type="http://schemas.openxmlformats.org/officeDocument/2006/relationships/footer" Target="footer2.xml"/><Relationship Id="rId10" Type="http://schemas.openxmlformats.org/officeDocument/2006/relationships/hyperlink" Target="consultantplus://offline/ref=E4AD0ACF29479373C889123AB2CE00C9172CB61E208ADD5A24A2A219D4794D724E4BC09A7C69608A0EC1DC5A2F0A105D8D8766B171BBAE5D24xAI" TargetMode="External"/><Relationship Id="rId19" Type="http://schemas.openxmlformats.org/officeDocument/2006/relationships/hyperlink" Target="consultantplus://offline/ref=E4AD0ACF29479373C889123AB2CE00C9112EB2102885DD5A24A2A219D4794D724E4BC09A7C6961890AC1DC5A2F0A105D8D8766B171BBAE5D24xAI" TargetMode="External"/><Relationship Id="rId31" Type="http://schemas.openxmlformats.org/officeDocument/2006/relationships/hyperlink" Target="consultantplus://offline/ref=EEE1EB0DC966D5C4608C8767A8CF28821D907B7319CE265A1C9882CFDCD2929C49FE638B80998A2EAC5D615272A71BD035C7E63CE303E04A32xDI" TargetMode="External"/><Relationship Id="rId44" Type="http://schemas.openxmlformats.org/officeDocument/2006/relationships/hyperlink" Target="consultantplus://offline/ref=EEE1EB0DC966D5C4608C8767A8CF28821C9F7F7110CA265A1C9882CFDCD2929C49FE638B8099882CA35D615272A71BD035C7E63CE303E04A32xDI" TargetMode="External"/><Relationship Id="rId52" Type="http://schemas.openxmlformats.org/officeDocument/2006/relationships/hyperlink" Target="consultantplus://offline/ref=EEE1EB0DC966D5C4608C8767A8CF28821F9E7E7D1A9A71584DCD8CCAD482C88C5FB76C8B9E998133A6563730x1I" TargetMode="External"/><Relationship Id="rId6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AD0ACF29479373C889123AB2CE00C9142CB6112E82DD5A24A2A219D4794D724E4BC09A7C69638803C1DC5A2F0A105D8D8766B171BBAE5D24xAI" TargetMode="External"/><Relationship Id="rId14" Type="http://schemas.openxmlformats.org/officeDocument/2006/relationships/hyperlink" Target="consultantplus://offline/ref=E4AD0ACF29479373C889123AB2CE00C91424BF1B2A83DD5A24A2A219D4794D724E4BC09A7C69638803C1DC5A2F0A105D8D8766B171BBAE5D24xAI" TargetMode="External"/><Relationship Id="rId22" Type="http://schemas.openxmlformats.org/officeDocument/2006/relationships/hyperlink" Target="consultantplus://offline/ref=EEE1EB0DC966D5C4608C8767A8CF28821C9F7B711A9A71584DCD8CCAD482C88C5FB76C8B9E998133A6563730x1I" TargetMode="External"/><Relationship Id="rId27" Type="http://schemas.openxmlformats.org/officeDocument/2006/relationships/hyperlink" Target="consultantplus://offline/ref=EEE1EB0DC966D5C4608C8767A8CF28821A97787518CD265A1C9882CFDCD2929C49FE638B80988C2CA05D615272A71BD035C7E63CE303E04A32xDI" TargetMode="External"/><Relationship Id="rId30" Type="http://schemas.openxmlformats.org/officeDocument/2006/relationships/hyperlink" Target="consultantplus://offline/ref=EEE1EB0DC966D5C4608C8767A8CF28821C9F7F7110CA265A1C9882CFDCD2929C49FE638B8099882CA45D615272A71BD035C7E63CE303E04A32xDI" TargetMode="External"/><Relationship Id="rId35" Type="http://schemas.openxmlformats.org/officeDocument/2006/relationships/hyperlink" Target="consultantplus://offline/ref=EEE1EB0DC966D5C4608C8767A8CF28821C977D7219C4265A1C9882CFDCD2929C49FE638B80998B2EA55D615272A71BD035C7E63CE303E04A32xDI" TargetMode="External"/><Relationship Id="rId43" Type="http://schemas.openxmlformats.org/officeDocument/2006/relationships/hyperlink" Target="consultantplus://offline/ref=EEE1EB0DC966D5C4608C8767A8CF28821F93747018CF265A1C9882CFDCD2929C49FE638B8099882CA45D615272A71BD035C7E63CE303E04A32xDI" TargetMode="External"/><Relationship Id="rId48" Type="http://schemas.openxmlformats.org/officeDocument/2006/relationships/hyperlink" Target="consultantplus://offline/ref=EEE1EB0DC966D5C4608C8767A8CF28821F93757615C8265A1C9882CFDCD2929C5BFE3B878298962DAD483703343Fx0I" TargetMode="External"/><Relationship Id="rId56" Type="http://schemas.openxmlformats.org/officeDocument/2006/relationships/hyperlink" Target="consultantplus://offline/ref=EEE1EB0DC966D5C4608C8E75AACF2882199E7F711A9A71584DCD8CCAD482C88C5FB76C8B9E998133A6563730x1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EE1EB0DC966D5C4608C8767A8CF28821A967D7517C9265A1C9882CFDCD2929C49FE6388879B8E26F00771563BF017CC34D0F837FD033Ex2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AD0ACF29479373C889123AB2CE00C91428BF1C2181DD5A24A2A219D4794D724E4BC09A7C69638803C1DC5A2F0A105D8D8766B171BBAE5D24xAI" TargetMode="External"/><Relationship Id="rId17" Type="http://schemas.openxmlformats.org/officeDocument/2006/relationships/hyperlink" Target="consultantplus://offline/ref=E4AD0ACF29479373C889123AB2CE00C9142FB419218BDD5A24A2A219D4794D724E4BC09A7C69638E0DC1DC5A2F0A105D8D8766B171BBAE5D24xAI" TargetMode="External"/><Relationship Id="rId25" Type="http://schemas.openxmlformats.org/officeDocument/2006/relationships/hyperlink" Target="consultantplus://offline/ref=EEE1EB0DC966D5C4608C8767A8CF28821794757C11C77B5014C18ECDDBDDCD994EEF638881878824BA54350133x4I" TargetMode="External"/><Relationship Id="rId33" Type="http://schemas.openxmlformats.org/officeDocument/2006/relationships/hyperlink" Target="consultantplus://offline/ref=EEE1EB0DC966D5C4608C8767A8CF28821D96787214C9265A1C9882CFDCD2929C49FE638B80998D2CA05D615272A71BD035C7E63CE303E04A32xDI" TargetMode="External"/><Relationship Id="rId38" Type="http://schemas.openxmlformats.org/officeDocument/2006/relationships/hyperlink" Target="consultantplus://offline/ref=EEE1EB0DC966D5C4608C8767A8CF28821F93747018CF265A1C9882CFDCD2929C49FE638B8099882DAD5D615272A71BD035C7E63CE303E04A32xDI" TargetMode="External"/><Relationship Id="rId46" Type="http://schemas.openxmlformats.org/officeDocument/2006/relationships/hyperlink" Target="consultantplus://offline/ref=EEE1EB0DC966D5C4608C8767A8CF28821C977D7514CF265A1C9882CFDCD2929C49FE638B80998925A15D615272A71BD035C7E63CE303E04A32xDI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6966</Words>
  <Characters>39709</Characters>
  <Application>Microsoft Office Word</Application>
  <DocSecurity>0</DocSecurity>
  <Lines>330</Lines>
  <Paragraphs>93</Paragraphs>
  <ScaleCrop>false</ScaleCrop>
  <Company>КонсультантПлюс Версия 4022.00.21</Company>
  <LinksUpToDate>false</LinksUpToDate>
  <CharactersWithSpaces>46582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cp:lastModifiedBy>Георгий</cp:lastModifiedBy>
  <cp:revision>2</cp:revision>
  <dcterms:created xsi:type="dcterms:W3CDTF">2022-09-21T08:49:00Z</dcterms:created>
  <dcterms:modified xsi:type="dcterms:W3CDTF">2022-09-21T08:51:00Z</dcterms:modified>
</cp:coreProperties>
</file>